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721030" w14:textId="3B6E2606" w:rsidR="00B858B0" w:rsidRPr="006819CB" w:rsidRDefault="00B858B0" w:rsidP="006C1C0E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val="en-US" w:bidi="ar-EG"/>
        </w:rPr>
      </w:pPr>
      <w:r w:rsidRPr="006819CB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bidi="ar-EG"/>
        </w:rPr>
        <w:t>بورش</w:t>
      </w:r>
      <w:r w:rsidR="00576E94" w:rsidRPr="006819CB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bidi="ar-EG"/>
        </w:rPr>
        <w:t>ه</w:t>
      </w:r>
      <w:r w:rsidRPr="006819CB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bidi="ar-EG"/>
        </w:rPr>
        <w:t xml:space="preserve">توسع </w:t>
      </w:r>
      <w:r w:rsidR="00D52F1D" w:rsidRPr="006819CB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bidi="ar-EG"/>
        </w:rPr>
        <w:t>مجموعة</w:t>
      </w:r>
      <w:r w:rsidR="00E95ADC" w:rsidRPr="006819CB">
        <w:rPr>
          <w:rFonts w:asciiTheme="minorBidi" w:eastAsia="Arial" w:hAnsiTheme="minorBidi" w:cstheme="minorBidi"/>
          <w:b/>
          <w:color w:val="000000"/>
          <w:sz w:val="24"/>
          <w:szCs w:val="24"/>
          <w:u w:val="single"/>
          <w:rtl/>
          <w:lang w:bidi="ar-EG"/>
        </w:rPr>
        <w:t xml:space="preserve"> طرازاتها من سيارات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u w:val="single"/>
          <w:lang w:bidi="ar-EG"/>
        </w:rPr>
        <w:t>SUV</w:t>
      </w:r>
    </w:p>
    <w:p w14:paraId="54095338" w14:textId="658599DD" w:rsidR="007933F0" w:rsidRPr="006819CB" w:rsidRDefault="00E95ADC" w:rsidP="00B858B0">
      <w:pPr>
        <w:pBdr>
          <w:top w:val="nil"/>
          <w:left w:val="nil"/>
          <w:bottom w:val="nil"/>
          <w:right w:val="nil"/>
          <w:between w:val="nil"/>
        </w:pBdr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</w:pPr>
      <w:r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مستوحاة من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سيارة </w:t>
      </w:r>
      <w:r w:rsidR="00D52F1D" w:rsidRPr="006819CB">
        <w:rPr>
          <w:rFonts w:asciiTheme="minorBidi" w:eastAsia="Arial" w:hAnsiTheme="minorBidi" w:cstheme="minorBidi"/>
          <w:b/>
          <w:color w:val="000000"/>
          <w:sz w:val="28"/>
          <w:szCs w:val="28"/>
          <w:lang w:val="en-US"/>
        </w:rPr>
        <w:t>911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 الرائدة</w:t>
      </w:r>
      <w:r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: سيارة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كاين</w:t>
      </w:r>
      <w:r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 كوبيه </w:t>
      </w:r>
      <w:proofErr w:type="spellStart"/>
      <w:r w:rsidR="00D52F1D"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إليكتريك</w:t>
      </w:r>
      <w:proofErr w:type="spellEnd"/>
      <w:r w:rsidR="00D52F1D"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 xml:space="preserve"> </w:t>
      </w:r>
      <w:r w:rsidRPr="006819CB">
        <w:rPr>
          <w:rFonts w:asciiTheme="minorBidi" w:eastAsia="Arial" w:hAnsiTheme="minorBidi" w:cstheme="minorBidi"/>
          <w:bCs/>
          <w:color w:val="000000"/>
          <w:sz w:val="28"/>
          <w:szCs w:val="28"/>
          <w:rtl/>
        </w:rPr>
        <w:t>الجديدة</w:t>
      </w:r>
    </w:p>
    <w:p w14:paraId="04CA6855" w14:textId="77777777" w:rsidR="007933F0" w:rsidRPr="006819CB" w:rsidRDefault="007933F0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</w:p>
    <w:p w14:paraId="743FC5EB" w14:textId="293956BB" w:rsidR="00E95ADC" w:rsidRPr="006819CB" w:rsidRDefault="00E95ADC" w:rsidP="00E95AD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تصميم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أنيق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مع خط ال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سقف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مستوحى من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/>
        </w:rPr>
        <w:t>911</w:t>
      </w:r>
    </w:p>
    <w:p w14:paraId="4D98CCEB" w14:textId="6F98A841" w:rsidR="00E95ADC" w:rsidRPr="006819CB" w:rsidRDefault="00E95ADC" w:rsidP="00E95AD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proofErr w:type="gramStart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ثلاثة</w:t>
      </w:r>
      <w:proofErr w:type="gramEnd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طرازات بقوة تصل إلى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/>
        </w:rPr>
        <w:t>850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كيلووا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ت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(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</w:rPr>
        <w:t>1,156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حصان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متري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) مع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وظيفة تعزيز القوة</w:t>
      </w:r>
    </w:p>
    <w:p w14:paraId="79FA39A5" w14:textId="3B14D017" w:rsidR="00E95ADC" w:rsidRPr="006819CB" w:rsidRDefault="00D52F1D" w:rsidP="00E95AD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تحسين 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ديناميكية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هوائية بمعامل سحب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/>
        </w:rPr>
        <w:t>0.23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ومدى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قيادة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أطول</w:t>
      </w:r>
    </w:p>
    <w:p w14:paraId="01DC40F5" w14:textId="31BF73C5" w:rsidR="0088157C" w:rsidRPr="006819CB" w:rsidRDefault="00D52F1D" w:rsidP="00E95ADC">
      <w:pPr>
        <w:pStyle w:val="ListParagraph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مجموعة </w:t>
      </w:r>
      <w:r w:rsidR="00F26CE5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تجهيزات </w:t>
      </w:r>
      <w:r w:rsidR="00F26CE5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رياضية خفيفة الوزن اختياري</w:t>
      </w:r>
      <w:r w:rsidR="00F26CE5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تعزيز 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مظهر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رياضي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مميز</w:t>
      </w:r>
    </w:p>
    <w:p w14:paraId="758EC974" w14:textId="77777777" w:rsidR="0088157C" w:rsidRPr="006819CB" w:rsidRDefault="0088157C" w:rsidP="0088157C">
      <w:pPr>
        <w:pBdr>
          <w:top w:val="nil"/>
          <w:left w:val="nil"/>
          <w:bottom w:val="nil"/>
          <w:right w:val="nil"/>
          <w:between w:val="nil"/>
        </w:pBdr>
        <w:tabs>
          <w:tab w:val="left" w:pos="2964"/>
        </w:tabs>
        <w:bidi/>
        <w:spacing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</w:rPr>
      </w:pPr>
    </w:p>
    <w:p w14:paraId="07A10CF0" w14:textId="15A04056" w:rsidR="00A2478C" w:rsidRPr="006819CB" w:rsidRDefault="00E95ADC" w:rsidP="00D52F1D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Cs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است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وحت بورشه تصميم 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طرازات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كاين كوبيه </w:t>
      </w:r>
      <w:proofErr w:type="spellStart"/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إليكتريك</w:t>
      </w:r>
      <w:proofErr w:type="spellEnd"/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الجديدة من سيارة </w:t>
      </w:r>
      <w:r w:rsidR="00D52F1D" w:rsidRPr="006819CB">
        <w:rPr>
          <w:rFonts w:asciiTheme="minorBidi" w:eastAsia="Arial" w:hAnsiTheme="minorBidi" w:cstheme="minorBidi"/>
          <w:b/>
          <w:color w:val="000000"/>
          <w:sz w:val="24"/>
          <w:szCs w:val="24"/>
          <w:lang w:val="en-US"/>
        </w:rPr>
        <w:t>911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  <w:lang w:bidi="ar-EG"/>
        </w:rPr>
        <w:t xml:space="preserve">الرائدة 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وخطوطها الانسيابية المميزة، لتجمع بين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أبعاد </w:t>
      </w:r>
      <w:r w:rsidR="00F26CE5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الرياضية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و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أداء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كهربائي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ال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استثنائي.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و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تعد طرازات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السيارة الجديدة 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من بين أكثر سيارات </w:t>
      </w:r>
      <w:r w:rsidR="00D52F1D" w:rsidRPr="006819CB">
        <w:rPr>
          <w:rFonts w:asciiTheme="minorBidi" w:eastAsia="Arial" w:hAnsiTheme="minorBidi" w:cstheme="minorBidi"/>
          <w:b/>
          <w:color w:val="000000"/>
          <w:sz w:val="24"/>
          <w:szCs w:val="24"/>
          <w:lang w:val="en-US"/>
        </w:rPr>
        <w:t>SUV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أناقة 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وجاذبية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على مستوى التصميم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والتقني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ات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.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و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ستتوفر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السيارة 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عند طرحها في الأسواق بثلاثة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أنواع من منظومات الحركة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تولد 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قوة تصل إلى </w:t>
      </w:r>
      <w:r w:rsidR="00D52F1D" w:rsidRPr="006819CB">
        <w:rPr>
          <w:rFonts w:asciiTheme="minorBidi" w:eastAsia="Arial" w:hAnsiTheme="minorBidi" w:cstheme="minorBidi"/>
          <w:b/>
          <w:color w:val="000000"/>
          <w:sz w:val="24"/>
          <w:szCs w:val="24"/>
          <w:lang w:val="en-US"/>
        </w:rPr>
        <w:t>850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كيلووا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ت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(</w:t>
      </w:r>
      <w:r w:rsidR="00D52F1D" w:rsidRPr="006819CB">
        <w:rPr>
          <w:rFonts w:asciiTheme="minorBidi" w:eastAsia="Arial" w:hAnsiTheme="minorBidi" w:cstheme="minorBidi"/>
          <w:b/>
          <w:color w:val="000000"/>
          <w:sz w:val="24"/>
          <w:szCs w:val="24"/>
        </w:rPr>
        <w:t>1,156</w:t>
      </w:r>
      <w:r w:rsidR="00D52F1D"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 xml:space="preserve"> حصان متري</w:t>
      </w:r>
      <w:r w:rsidRPr="006819CB">
        <w:rPr>
          <w:rFonts w:asciiTheme="minorBidi" w:eastAsia="Arial" w:hAnsiTheme="minorBidi" w:cstheme="minorBidi"/>
          <w:bCs/>
          <w:color w:val="000000"/>
          <w:sz w:val="24"/>
          <w:szCs w:val="24"/>
          <w:rtl/>
        </w:rPr>
        <w:t>).</w:t>
      </w:r>
    </w:p>
    <w:p w14:paraId="6DE77BC9" w14:textId="467B9BCB" w:rsidR="006C4205" w:rsidRPr="006819CB" w:rsidRDefault="00B858B0" w:rsidP="00576E94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</w:rPr>
      </w:pP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</w:rPr>
        <w:t>شتوتغارت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.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تجمع طرازات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كاين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كوبيه الجديدة بين 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التصميم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القوي وخط سقف سيارة 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/>
        </w:rPr>
        <w:t>911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الرائدة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، المعروف باسم "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</w:rPr>
        <w:t>flyline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". و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ختلف 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تصميم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طرازات كوبيه 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بدءاً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من 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الدعامة </w:t>
      </w:r>
      <w:r w:rsidR="00440B33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/>
        </w:rPr>
        <w:t>A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، </w:t>
      </w:r>
      <w:r w:rsidR="00EC1682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تم تصميم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الزجاج الأمامي </w:t>
      </w:r>
      <w:r w:rsidR="00EC1682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بشكل م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خصص له</w:t>
      </w:r>
      <w:r w:rsidR="00EC1682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ذه الطرازات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465A3098" w14:textId="64E3EDC8" w:rsidR="007933F0" w:rsidRPr="006819CB" w:rsidRDefault="00EC1682" w:rsidP="00E27E32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قال توماس </w:t>
      </w:r>
      <w:proofErr w:type="spellStart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ستوبكا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، رئيس قسم تصميم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الهيكل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الخارجي في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"ستايل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بورشه"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: "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يعزز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خط السقف المنحدر بانسيابية على هيكل السيارة العريض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الطابع الرياضي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لسيارة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كاين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كوبيه. وي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ندمج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الجناح الخلفي المتكيف بسلاسة مع هيكل السيارة،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ف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يما يض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في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تصميم الزجاج الخلفي المدمج والمثبت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بانسيابية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مع سطح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الهيكل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مع عدد أقل من الوصلات مظهر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عصري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 xml:space="preserve"> أنيق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اً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"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</w:rPr>
        <w:t>.</w:t>
      </w:r>
    </w:p>
    <w:p w14:paraId="79BC8FBE" w14:textId="002B5C7B" w:rsidR="00B858B0" w:rsidRPr="006819CB" w:rsidRDefault="00EC1682" w:rsidP="00B858B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وأضاف: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"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تندمج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الخطوط المرسومة بدقة والأبعاد العريضة و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لمسات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النوافذ الجانبية السوداء اللامعة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لتقدم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تصميم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يعكس الطابع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الرياضي في كل تفاصيله.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وتعد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الجديدة، بتصميمها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القوي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مظهرها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الجريء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سيارة رياضية بكل معنى الكلمة".</w:t>
      </w:r>
    </w:p>
    <w:p w14:paraId="1F016FA0" w14:textId="22721DDC" w:rsidR="00B40659" w:rsidRPr="006819CB" w:rsidRDefault="00667221" w:rsidP="00B858B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يسهم تصميم كوبيه ب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سقف المنحدر في تقليل مقاومة الهواء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حيث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تبلغ قيمة معامل السحب لل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الجديد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0.23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فقط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(مقارنةً بـ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0.25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في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نسخة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SUV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)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ما يساعد على زيادة المسافة الإجمالية التي تقطعها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داخل المدينة وخارجها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وفق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لاختبار السيارات الخفيفة الموحد عالمياً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بما يصل إلى </w:t>
      </w:r>
      <w:r w:rsidR="006C6A85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18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كيلومتر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مقارنةً ب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كاين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SUV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lastRenderedPageBreak/>
        <w:t xml:space="preserve">ليصل إلى </w:t>
      </w:r>
      <w:r w:rsidR="006C6A85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669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كيلومتر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وذلك حسب الطراز.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إضافة إلى ذلك، تُجهز السيارة ب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نظام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بورشه النشط للانسيابية الهوائية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مع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ميزات مثل فتحات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الهواء بالأغطية 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متحركة و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جناح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خلفي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متكيف.</w:t>
      </w:r>
    </w:p>
    <w:p w14:paraId="07571D74" w14:textId="0EF048E5" w:rsidR="00E95ADC" w:rsidRPr="006819CB" w:rsidRDefault="0067730F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أبعاد رياضية مع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تجهيزات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عملية للاستخدام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ات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اليومي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ة</w:t>
      </w:r>
    </w:p>
    <w:p w14:paraId="17EC5EFD" w14:textId="33292B5B" w:rsidR="00B858B0" w:rsidRPr="006819CB" w:rsidRDefault="00E95ADC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يبلغ طول 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بالكامل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4,985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 وعرضها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1,980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 (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بدون احتساب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المرايا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الجانبية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)، وهو نفس طول وعرض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كاين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SUV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ولكنها أقل ارتفاعاً بمقدار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24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مم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يبلغ ارتفاعها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1,650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مم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ورغم تصميمها الرياضي، توفر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سيارة كاين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كوبيه مستو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يات فائقة من الاستخدامات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العملية، بسعة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حمولة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تتراوح بين </w:t>
      </w:r>
      <w:r w:rsidR="0067730F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534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1,347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لتر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vertAlign w:val="superscript"/>
          <w:lang w:val="en-US" w:bidi="ar-EG"/>
        </w:rPr>
        <w:t>1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إضافة إلى صندوق أمتعة أمامي بسعة إضافية تبلغ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90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لتر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وتتوفر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المقاعد الخلفية بتصميم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مقعدين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أو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2+1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وتتميز بإمكانية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تعديل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ها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كهربائي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وضعيتين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كما يمكن تجهيز السيارة ب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قضيب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سحب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كتجهيز اختياري مثل سيارة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SUV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يمكنها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سحب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ما ي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صل إلى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3.5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طن.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تتوفر أيض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مجموعة تجهيزات 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لطرق الوعرة لسيارة </w:t>
      </w:r>
      <w:proofErr w:type="spellStart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الكوبيه</w:t>
      </w:r>
      <w:proofErr w:type="spellEnd"/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وذلك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للعملاء الذين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يرغبون في تعزيز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قوة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سياراتهم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3D0A76AA" w14:textId="19CC425F" w:rsidR="00B858B0" w:rsidRPr="006819CB" w:rsidRDefault="003C3B28" w:rsidP="00B858B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طرح </w:t>
      </w:r>
      <w:proofErr w:type="gramStart"/>
      <w:r w:rsidR="00E95ADC"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ثلاثة</w:t>
      </w:r>
      <w:proofErr w:type="gramEnd"/>
      <w:r w:rsidR="00E95ADC"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طرازات عند الإطلاق</w:t>
      </w:r>
    </w:p>
    <w:p w14:paraId="42FF6852" w14:textId="1A9186AD" w:rsidR="00E95ADC" w:rsidRPr="006819CB" w:rsidRDefault="00E95ADC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تُحاكي طرازات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كوبيه </w:t>
      </w:r>
      <w:proofErr w:type="spellStart"/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مجموعة طرازات كاين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SUV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الحالية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التي تم طرحها ب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ثلاث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منظومات للحركة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والتي تتوفر حالياً عند ال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طلب:</w:t>
      </w:r>
    </w:p>
    <w:p w14:paraId="72531F71" w14:textId="691482CC" w:rsidR="00E95ADC" w:rsidRPr="006819CB" w:rsidRDefault="00D52F1D" w:rsidP="003C3B28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</w:pPr>
      <w:bookmarkStart w:id="0" w:name="_Hlk227833707"/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إليكتريك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بقوة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300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(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408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)،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والتي تصل إلى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325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(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442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حصان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مع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وظيفة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التحكم بالانطلاق ل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تعزيز القوة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تتسارع من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السكون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100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 في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4.8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ثانية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فيما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تصل سرعتها القصوى إلى </w:t>
      </w:r>
      <w:r w:rsidR="003C3B2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230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كم/ساعة.</w:t>
      </w:r>
      <w:bookmarkEnd w:id="0"/>
    </w:p>
    <w:p w14:paraId="246689AD" w14:textId="76F73AB1" w:rsidR="00E95ADC" w:rsidRPr="006819CB" w:rsidRDefault="003C3B28" w:rsidP="003C3B28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</w:pPr>
      <w:r w:rsidRPr="003C3B28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كاين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val="en-US" w:bidi="ar-EG"/>
        </w:rPr>
        <w:t>S</w:t>
      </w:r>
      <w:r w:rsidRPr="003C3B28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كوبيه </w:t>
      </w:r>
      <w:proofErr w:type="spellStart"/>
      <w:r w:rsidRPr="003C3B28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إليكتريك</w:t>
      </w:r>
      <w:proofErr w:type="spellEnd"/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بقوة 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4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00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(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544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والتي تصل إلى 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490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(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666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حصان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مع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وظيفة التحكم بالانطلاق لتعزيز القوة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 و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تتسارع من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السكون 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 في 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.8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ثانية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فيما 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تصل سرعتها القصوى 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5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كم/ساعة.</w:t>
      </w:r>
    </w:p>
    <w:p w14:paraId="77DABBEF" w14:textId="2771E929" w:rsidR="00B858B0" w:rsidRPr="006819CB" w:rsidRDefault="003C3B28" w:rsidP="003C3B28">
      <w:pPr>
        <w:pStyle w:val="ListParagraph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3C3B28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كاين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توربو </w:t>
      </w:r>
      <w:r w:rsidRPr="003C3B28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كوبيه </w:t>
      </w:r>
      <w:proofErr w:type="spellStart"/>
      <w:r w:rsidRPr="003C3B28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إليكتريك</w:t>
      </w:r>
      <w:proofErr w:type="spellEnd"/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بقوة 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630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(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857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حصان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والتي تصل إلى 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850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(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1,156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حصان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متري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) مع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وظيفة التحكم بالانطلاق لتعزيز القوة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 و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تتسارع من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السكون 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100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 في 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.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5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ثانية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فقط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فيما 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تصل سرعتها القصوى 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</w:t>
      </w:r>
      <w:r w:rsidR="007B15BB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6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0</w:t>
      </w:r>
      <w:r w:rsidRPr="003C3B28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كم/ساعة.</w:t>
      </w:r>
    </w:p>
    <w:p w14:paraId="09E12AB7" w14:textId="00F9DF42" w:rsidR="00E95ADC" w:rsidRPr="006819CB" w:rsidRDefault="007B15BB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تتطابق مجموعة أنظمة التعليق مع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الأنظمة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الموجودة في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نسخة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SUV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تتميز سيارة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كوبيه بنظام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تعليق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هوائي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متكيف مع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نظام بورشه للتحكم بالتعليق النشط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كتجهيز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أساسي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أما بالنسبة لسيارتي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كوبيه </w:t>
      </w:r>
      <w:proofErr w:type="spellStart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كاين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توربو كوبيه </w:t>
      </w:r>
      <w:proofErr w:type="spellStart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يتوفر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نظام التعليق النشط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Porsche Active Ride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تجهيز 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خ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يار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DC5F82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يمكن </w:t>
      </w:r>
      <w:r w:rsidR="00DC5F82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اختيار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إضافة </w:t>
      </w:r>
      <w:r w:rsidR="00DC5F82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نظام التوجيه بالمحور الخلفي</w:t>
      </w:r>
      <w:r w:rsidR="00DC5F82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بزاوية تصل إلى خمس درجات إلى جميع الطرازات.</w:t>
      </w:r>
    </w:p>
    <w:p w14:paraId="4417FF1D" w14:textId="6B757F81" w:rsidR="00E95ADC" w:rsidRPr="006819CB" w:rsidRDefault="00DC5F82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بفضل تقنية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800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فولت، يمكن شحن 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بقدرة تصل 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390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باستخدام 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محطة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شحن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سريع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تيار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مستمر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المتوافق</w:t>
      </w:r>
      <w:r w:rsidR="00D804CF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ويمكن أن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تصل قدرة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الشحن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400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في ظروف معينة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vertAlign w:val="superscript"/>
          <w:lang w:val="en-US" w:bidi="ar-EG"/>
        </w:rPr>
        <w:t>2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كما تتوفر سرعات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lastRenderedPageBreak/>
        <w:t xml:space="preserve">شحن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تيار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متردد تصل 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11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مع الشاحن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الأساسي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المدمج في السيارة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فيما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يتوفر شاحن بقدرة تصل إلى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22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تجهيز 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خ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يار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490266F6" w14:textId="55DC5103" w:rsidR="00B858B0" w:rsidRPr="006819CB" w:rsidRDefault="00DC5F82" w:rsidP="00B858B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b/>
          <w:bCs/>
          <w:color w:val="000000"/>
          <w:sz w:val="24"/>
          <w:szCs w:val="24"/>
          <w:lang w:bidi="ar-EG"/>
        </w:rPr>
      </w:pP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مجموعة موسعة من ال</w:t>
      </w:r>
      <w:r w:rsidR="00E95ADC"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تجهيزات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الأساسية</w:t>
      </w:r>
      <w:r w:rsidR="00E95ADC"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إضافة إلى مجموعة ال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تجهيزات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 xml:space="preserve">رياضية خفيفة الوزن 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ال</w:t>
      </w:r>
      <w:r w:rsidRPr="006819CB">
        <w:rPr>
          <w:rFonts w:asciiTheme="minorBidi" w:eastAsia="Arial" w:hAnsiTheme="minorBidi" w:cstheme="minorBidi"/>
          <w:b/>
          <w:bCs/>
          <w:color w:val="000000"/>
          <w:sz w:val="24"/>
          <w:szCs w:val="24"/>
          <w:rtl/>
          <w:lang w:bidi="ar-EG"/>
        </w:rPr>
        <w:t>اختيارية</w:t>
      </w:r>
    </w:p>
    <w:p w14:paraId="1D2B14B7" w14:textId="1EAC8092" w:rsidR="00B858B0" w:rsidRPr="006819CB" w:rsidRDefault="00BF69F8" w:rsidP="00B858B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توفر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سيارة </w:t>
      </w:r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="00D52F1D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تجربة قيادة بورشه الخاصة بسيارات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SUV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والتي تتضمن نظام 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تشغيل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رقمي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الذي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يركز على السائق.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يتميز هذا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النظام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مساحة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عرض واسعة تشمل لوحة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عدادات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رقمية بالكامل وشاشة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Flow Display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الوسطى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المبتكرة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إضافة إلى شاشة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عرض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أمام 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لراكب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الأمامي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وشاشة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عرض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على الزجاج الأمامي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بتقنية الواقع المعزز ك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تجهيز 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خ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يار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تتكامل </w:t>
      </w:r>
      <w:r w:rsidR="00841D5B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عناصر التحكم الرقمية والفعلية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مع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وقد صُممت </w:t>
      </w:r>
      <w:r w:rsidR="00841D5B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بحيث يمكن للسائق الوصول إليها ب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سهولة </w:t>
      </w:r>
      <w:r w:rsidR="00841D5B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فائقة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. </w:t>
      </w:r>
      <w:r w:rsidR="00841D5B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ويمثل نظام بورشه الرقمي التفاعلي الجديد منظومة رقمية </w:t>
      </w:r>
      <w:r w:rsidR="00841D5B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تركز على تعزيز التخصيص وسهولة الاستخدام،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حيث توفر 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الرموز الموجودة على الشاشة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وأنماط العرض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القابلة للتخصيص 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مك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ن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ية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دمج تطبيقات الجهات الخارجية 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مستويات استثنائية من الا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تص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 و</w:t>
      </w:r>
      <w:r w:rsidR="0095530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لتخصيص.</w:t>
      </w:r>
    </w:p>
    <w:p w14:paraId="16B45C19" w14:textId="71BD18B3" w:rsidR="00B858B0" w:rsidRDefault="00955308" w:rsidP="00B858B0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وتعد التجهيزات الأساسية لسيارة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كاين كوبيه </w:t>
      </w:r>
      <w:proofErr w:type="spellStart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إليكتريك</w:t>
      </w:r>
      <w:proofErr w:type="spellEnd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أكثر شمولاً من تلك الموجودة في نسخة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SUV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حيث تأتي السيارة ب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سقف زجاجي بانورامي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يمكن تجهيزه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اختيارياً ب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وظيفة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التحكم المتغير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في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الإضاءة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بفضل لوح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الكريستال السائل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الذي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يمكن التحكم فيه كهربائياً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إضافة إلى مجموعة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سبورت </w:t>
      </w:r>
      <w:proofErr w:type="spellStart"/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كرونو</w:t>
      </w:r>
      <w:proofErr w:type="spellEnd"/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 فيما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تتضمن التجهيزات الاختيارية مجموعة التجهيزات 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رياضية خفيفة الوزن.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وتعمل هذه المجموعة على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خفض وزن السيارة بما يصل إلى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17.6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ك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غ، وفقاً 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لطراز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،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وتشمل سقفاً خفيف الوزن من ألياف الكربون،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مع لمسات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رياضية من ألياف الكربون وعجلات خاصة قياس </w:t>
      </w:r>
      <w:r w:rsidR="00F26CE5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22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بوصة وإطارات عالية الأداء.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ويبرز الطابع الرياضي في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المقصورة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بفضل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مقاعد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ها التي تكتسي أجزاؤها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الوسطى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بقماش بن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مط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بيبتا الكلاسيكي،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مع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بطانة السقف من قماش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lang w:bidi="ar-EG"/>
        </w:rPr>
        <w:t>Race-Tex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، واللمسات </w:t>
      </w:r>
      <w:proofErr w:type="spellStart"/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التزيينية</w:t>
      </w:r>
      <w:proofErr w:type="spellEnd"/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من ألياف الكربون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ب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المسام المفتوحة.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كما يمكن الجمع بين مجموعة التجهيزات 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الرياضية خفيفة الوزن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والمقاعد المكسوة ب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الجلد الأسود ونظام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مقاعد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ال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 xml:space="preserve">خلفية </w:t>
      </w:r>
      <w:r w:rsidR="008621F8" w:rsidRPr="006819CB">
        <w:rPr>
          <w:rFonts w:asciiTheme="minorBidi" w:eastAsia="Arial" w:hAnsiTheme="minorBidi" w:cstheme="minorBidi"/>
          <w:color w:val="000000"/>
          <w:sz w:val="24"/>
          <w:szCs w:val="24"/>
          <w:lang w:val="en-US" w:bidi="ar-EG"/>
        </w:rPr>
        <w:t>2+1</w:t>
      </w:r>
      <w:r w:rsidR="00E95ADC" w:rsidRPr="006819CB"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  <w:t>.</w:t>
      </w:r>
    </w:p>
    <w:p w14:paraId="262616DC" w14:textId="77777777" w:rsidR="00ED792B" w:rsidRPr="006819CB" w:rsidRDefault="00ED792B" w:rsidP="00ED792B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sz w:val="24"/>
          <w:szCs w:val="24"/>
          <w:rtl/>
          <w:lang w:bidi="ar-EG"/>
        </w:rPr>
      </w:pPr>
    </w:p>
    <w:p w14:paraId="793FD507" w14:textId="27929ADD" w:rsidR="00E95ADC" w:rsidRPr="006819CB" w:rsidRDefault="008621F8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vertAlign w:val="superscript"/>
          <w:lang w:val="en-US" w:bidi="ar-EG"/>
        </w:rPr>
        <w:t>1</w:t>
      </w:r>
      <w:r w:rsidRPr="006819CB">
        <w:rPr>
          <w:rFonts w:asciiTheme="minorBidi" w:eastAsia="Arial" w:hAnsiTheme="minorBidi" w:cstheme="minorBidi"/>
          <w:color w:val="000000"/>
          <w:rtl/>
          <w:lang w:val="en-US" w:bidi="ar-EG"/>
        </w:rPr>
        <w:t xml:space="preserve"> عند اختيار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وضعية "</w:t>
      </w:r>
      <w:r w:rsidR="00427B03" w:rsidRPr="006819CB">
        <w:rPr>
          <w:rFonts w:asciiTheme="minorBidi" w:eastAsia="Arial" w:hAnsiTheme="minorBidi" w:cstheme="minorBidi"/>
          <w:color w:val="000000"/>
          <w:lang w:bidi="ar-EG"/>
        </w:rPr>
        <w:t>cargo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"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</w:t>
      </w:r>
      <w:r w:rsidR="00427B03" w:rsidRPr="006819CB">
        <w:rPr>
          <w:rFonts w:asciiTheme="minorBidi" w:eastAsia="Arial" w:hAnsiTheme="minorBidi" w:cstheme="minorBidi"/>
          <w:color w:val="000000"/>
          <w:rtl/>
          <w:lang w:bidi="ar-EG"/>
        </w:rPr>
        <w:t>ل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لمقاعد الخلفية</w:t>
      </w:r>
      <w:r w:rsidR="00427B03" w:rsidRPr="006819CB">
        <w:rPr>
          <w:rFonts w:asciiTheme="minorBidi" w:eastAsia="Arial" w:hAnsiTheme="minorBidi" w:cstheme="minorBidi"/>
          <w:color w:val="000000"/>
          <w:rtl/>
          <w:lang w:bidi="ar-EG"/>
        </w:rPr>
        <w:t>.</w:t>
      </w:r>
    </w:p>
    <w:p w14:paraId="2DB66250" w14:textId="48F774EC" w:rsidR="000C03E1" w:rsidRPr="006819CB" w:rsidRDefault="00427B03" w:rsidP="00E95ADC">
      <w:pPr>
        <w:pBdr>
          <w:top w:val="nil"/>
          <w:left w:val="nil"/>
          <w:bottom w:val="nil"/>
          <w:right w:val="nil"/>
          <w:between w:val="nil"/>
        </w:pBdr>
        <w:tabs>
          <w:tab w:val="left" w:pos="3754"/>
        </w:tabs>
        <w:bidi/>
        <w:spacing w:before="240" w:line="360" w:lineRule="auto"/>
        <w:jc w:val="both"/>
        <w:rPr>
          <w:rFonts w:asciiTheme="minorBidi" w:eastAsia="Arial" w:hAnsiTheme="minorBidi" w:cstheme="minorBidi"/>
          <w:color w:val="000000"/>
          <w:rtl/>
          <w:lang w:bidi="ar-EG"/>
        </w:rPr>
      </w:pPr>
      <w:r w:rsidRPr="006819CB">
        <w:rPr>
          <w:rFonts w:asciiTheme="minorBidi" w:eastAsia="Arial" w:hAnsiTheme="minorBidi" w:cstheme="minorBidi"/>
          <w:color w:val="000000"/>
          <w:lang w:val="en-US" w:bidi="ar-EG"/>
        </w:rPr>
        <w:t>2</w:t>
      </w:r>
      <w:r w:rsidRPr="006819CB">
        <w:rPr>
          <w:rFonts w:asciiTheme="minorBidi" w:eastAsia="Arial" w:hAnsiTheme="minorBidi" w:cstheme="minorBidi"/>
          <w:color w:val="000000"/>
          <w:rtl/>
          <w:lang w:val="en-US" w:bidi="ar-EG"/>
        </w:rPr>
        <w:t xml:space="preserve"> يمكن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شحن سيارة </w:t>
      </w:r>
      <w:r w:rsidR="00D52F1D" w:rsidRPr="006819CB">
        <w:rPr>
          <w:rFonts w:asciiTheme="minorBidi" w:eastAsia="Arial" w:hAnsiTheme="minorBidi" w:cstheme="minorBidi"/>
          <w:color w:val="000000"/>
          <w:rtl/>
          <w:lang w:bidi="ar-EG"/>
        </w:rPr>
        <w:t>كاين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في ظروف محددة باستخدام محطة شحن سريع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ب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نظام الشحن الموحد (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CCS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)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بقدرة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تزيد عن </w:t>
      </w:r>
      <w:r w:rsidRPr="006819CB">
        <w:rPr>
          <w:rFonts w:asciiTheme="minorBidi" w:eastAsia="Arial" w:hAnsiTheme="minorBidi" w:cstheme="minorBidi"/>
          <w:color w:val="000000"/>
          <w:lang w:val="en-US" w:bidi="ar-EG"/>
        </w:rPr>
        <w:t>400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وجهد يزيد عن </w:t>
      </w:r>
      <w:r w:rsidRPr="006819CB">
        <w:rPr>
          <w:rFonts w:asciiTheme="minorBidi" w:eastAsia="Arial" w:hAnsiTheme="minorBidi" w:cstheme="minorBidi"/>
          <w:color w:val="000000"/>
          <w:lang w:val="en-US" w:bidi="ar-EG"/>
        </w:rPr>
        <w:t>850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فولت وتيار يزيد عن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520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أمبير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مع نسبة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شحن أولية تتراوح بين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45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٪ و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48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٪ ودرجة حرارة البطارية تتراوح بين </w:t>
      </w:r>
      <w:r w:rsidRPr="006819CB">
        <w:rPr>
          <w:rFonts w:asciiTheme="minorBidi" w:eastAsia="Arial" w:hAnsiTheme="minorBidi" w:cstheme="minorBidi"/>
          <w:color w:val="000000"/>
          <w:lang w:val="en-US" w:bidi="ar-EG"/>
        </w:rPr>
        <w:t>40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و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42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درجة مئوية.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تبلغ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أقصى قدرة شحن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با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لتيار المستمر عند الشحن من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10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٪ إلى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80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٪ من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سعة البطارية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في الظروف المث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ا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ل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ية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: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390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(توفر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محطة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ال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شحن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ال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سريع بنظام الشحن الموحد (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CCS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)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قدرة شحن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تزيد عن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390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كيلووا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ت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وجهد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يزيد عن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850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فولت وتيار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اً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يزيد عن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520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أمبير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مع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درجة حرارة البطارية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15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درجة مئوية 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>و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نسبة شحن أولية </w:t>
      </w:r>
      <w:r w:rsidRPr="006819CB">
        <w:rPr>
          <w:rFonts w:asciiTheme="minorBidi" w:eastAsia="Arial" w:hAnsiTheme="minorBidi" w:cstheme="minorBidi"/>
          <w:color w:val="000000"/>
          <w:lang w:val="en-US" w:bidi="ar-EG"/>
        </w:rPr>
        <w:t>9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>٪ و</w:t>
      </w:r>
      <w:r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يكون 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المدى المتبقي أقل من </w:t>
      </w:r>
      <w:r w:rsidRPr="006819CB">
        <w:rPr>
          <w:rFonts w:asciiTheme="minorBidi" w:eastAsia="Arial" w:hAnsiTheme="minorBidi" w:cstheme="minorBidi"/>
          <w:color w:val="000000"/>
          <w:lang w:bidi="ar-EG"/>
        </w:rPr>
        <w:t>60</w:t>
      </w:r>
      <w:r w:rsidR="00E95ADC" w:rsidRPr="006819CB">
        <w:rPr>
          <w:rFonts w:asciiTheme="minorBidi" w:eastAsia="Arial" w:hAnsiTheme="minorBidi" w:cstheme="minorBidi"/>
          <w:color w:val="000000"/>
          <w:rtl/>
          <w:lang w:bidi="ar-EG"/>
        </w:rPr>
        <w:t xml:space="preserve"> كيلومتر).</w:t>
      </w:r>
    </w:p>
    <w:p w14:paraId="02209816" w14:textId="496045D2" w:rsidR="006232A6" w:rsidRPr="006819CB" w:rsidRDefault="006232A6" w:rsidP="006232A6">
      <w:pPr>
        <w:bidi/>
        <w:spacing w:before="240" w:line="360" w:lineRule="auto"/>
        <w:rPr>
          <w:rFonts w:asciiTheme="minorBidi" w:hAnsiTheme="minorBidi" w:cstheme="minorBidi"/>
          <w:iCs/>
          <w:color w:val="000000"/>
          <w:rtl/>
          <w:lang w:bidi="ar-EG"/>
        </w:rPr>
      </w:pPr>
      <w:r w:rsidRPr="006819CB">
        <w:rPr>
          <w:rFonts w:asciiTheme="minorBidi" w:hAnsiTheme="minorBidi" w:cstheme="minorBidi"/>
          <w:b/>
          <w:iCs/>
          <w:rtl/>
        </w:rPr>
        <w:t xml:space="preserve">لمزيد من المعلومات، إضافة إلى الأفلام والصور، يرجى زيارة غرفة أخبار بورشه عبر الرابط </w:t>
      </w:r>
      <w:hyperlink r:id="rId9">
        <w:r w:rsidRPr="006819CB">
          <w:rPr>
            <w:rFonts w:asciiTheme="minorBidi" w:hAnsiTheme="minorBidi" w:cstheme="minorBidi"/>
            <w:i/>
            <w:color w:val="0000FF"/>
            <w:u w:val="single"/>
          </w:rPr>
          <w:t>newsroom.porsche.me</w:t>
        </w:r>
      </w:hyperlink>
      <w:r w:rsidR="00415938" w:rsidRPr="006819CB">
        <w:rPr>
          <w:rFonts w:asciiTheme="minorBidi" w:hAnsiTheme="minorBidi" w:cstheme="minorBidi"/>
          <w:iCs/>
          <w:color w:val="000000"/>
          <w:rtl/>
          <w:lang w:bidi="ar-EG"/>
        </w:rPr>
        <w:t>.</w:t>
      </w:r>
    </w:p>
    <w:sectPr w:rsidR="006232A6" w:rsidRPr="006819CB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181" w:right="1411" w:bottom="1711" w:left="1411" w:header="965" w:footer="53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19244" w14:textId="77777777" w:rsidR="00904DAF" w:rsidRDefault="00904DAF">
      <w:r>
        <w:separator/>
      </w:r>
    </w:p>
  </w:endnote>
  <w:endnote w:type="continuationSeparator" w:id="0">
    <w:p w14:paraId="703152D5" w14:textId="77777777" w:rsidR="00904DAF" w:rsidRDefault="00904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 Gothic">
    <w:altName w:val="Times New Roman"/>
    <w:charset w:val="00"/>
    <w:family w:val="auto"/>
    <w:pitch w:val="variable"/>
    <w:sig w:usb0="80000023" w:usb1="00000000" w:usb2="00000000" w:usb3="00000000" w:csb0="00000001" w:csb1="00000000"/>
  </w:font>
  <w:font w:name="Franklin Gothic Condensed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Arial M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9DC61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الشرق الأوسط وأفريقيا </w:t>
    </w:r>
    <w:proofErr w:type="spellStart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م.م.ح</w:t>
    </w:r>
    <w:proofErr w:type="spellEnd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begin"/>
    </w:r>
    <w:r>
      <w:rPr>
        <w:rFonts w:ascii="Times New Roman" w:eastAsia="Times New Roman" w:hAnsi="Times New Roman" w:cs="Times New Roman"/>
        <w:color w:val="000000"/>
        <w:sz w:val="16"/>
        <w:szCs w:val="16"/>
      </w:rPr>
      <w:instrText>PAGE</w:instrTex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separate"/>
    </w:r>
    <w:r w:rsidR="000F16AE">
      <w:rPr>
        <w:rFonts w:ascii="Times New Roman" w:eastAsia="Times New Roman" w:hAnsi="Times New Roman" w:cs="Times New Roman"/>
        <w:noProof/>
        <w:color w:val="000000"/>
        <w:sz w:val="16"/>
        <w:szCs w:val="16"/>
        <w:rtl/>
      </w:rPr>
      <w:t>4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fldChar w:fldCharType="end"/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العلاقات العامة                     </w:t>
    </w:r>
  </w:p>
  <w:p w14:paraId="61086541" w14:textId="6E3643D0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</w:t>
    </w:r>
    <w:r w:rsidR="00224B39">
      <w:rPr>
        <w:rFonts w:ascii="Times New Roman" w:eastAsia="Times New Roman" w:hAnsi="Times New Roman" w:cs="Times New Roman" w:hint="cs"/>
        <w:color w:val="000000"/>
        <w:sz w:val="16"/>
        <w:szCs w:val="16"/>
        <w:rtl/>
      </w:rPr>
      <w:t xml:space="preserve"> </w:t>
    </w:r>
    <w:r w:rsidR="00224B39">
      <w:rPr>
        <w:rFonts w:ascii="Times New Roman" w:eastAsia="Times New Roman" w:hAnsi="Times New Roman" w:cs="Times New Roman"/>
        <w:color w:val="000000"/>
        <w:sz w:val="16"/>
        <w:szCs w:val="16"/>
        <w:lang w:val="en-US"/>
      </w:rPr>
      <w:t>341356</w:t>
    </w: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                                                           كريس جوردن</w:t>
    </w:r>
  </w:p>
  <w:p w14:paraId="1A215DA9" w14:textId="6752EA63" w:rsidR="007933F0" w:rsidRDefault="00377516" w:rsidP="00224B39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واحة دبي للسيليكون                                                                                                   هاتف: </w:t>
    </w:r>
    <w:r w:rsidR="00224B39" w:rsidRPr="00224B39">
      <w:rPr>
        <w:rFonts w:ascii="Times New Roman" w:eastAsia="Times New Roman" w:hAnsi="Times New Roman" w:cs="Times New Roman"/>
        <w:color w:val="000000"/>
        <w:sz w:val="16"/>
        <w:szCs w:val="16"/>
      </w:rPr>
      <w:t>+971 4 3569 911</w:t>
    </w:r>
  </w:p>
  <w:p w14:paraId="0D12D737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26D72303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  <w:tab w:val="left" w:pos="4253"/>
        <w:tab w:val="left" w:pos="6521"/>
      </w:tabs>
      <w:rPr>
        <w:rFonts w:ascii="Arial" w:eastAsia="Arial" w:hAnsi="Arial" w:cs="Arial"/>
        <w:color w:val="000000"/>
        <w:sz w:val="2"/>
        <w:szCs w:val="2"/>
      </w:rPr>
    </w:pPr>
  </w:p>
  <w:p w14:paraId="2666EF40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rFonts w:ascii="Arial" w:eastAsia="Arial" w:hAnsi="Arial" w:cs="Arial"/>
        <w:color w:val="000000"/>
        <w:sz w:val="2"/>
        <w:szCs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95BBB5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</w:rPr>
    </w:pPr>
  </w:p>
  <w:p w14:paraId="204ECCF2" w14:textId="77777777" w:rsidR="007933F0" w:rsidRDefault="00377516">
    <w:pPr>
      <w:pBdr>
        <w:top w:val="single" w:sz="4" w:space="1" w:color="000000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بورشه الشرق الأوسط وأفريقيا </w:t>
    </w:r>
    <w:proofErr w:type="spellStart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م.م.ح</w:t>
    </w:r>
    <w:proofErr w:type="spellEnd"/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                                  1                                          العلاقات العامة                     </w:t>
    </w:r>
  </w:p>
  <w:p w14:paraId="0A19309E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صندوق البريد 341356                                                                                             كريس جوردن</w:t>
    </w:r>
  </w:p>
  <w:p w14:paraId="036AC291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>واحة دبي للسيليكون                                                                                                   هاتف: +971 4 3569 911</w:t>
    </w:r>
  </w:p>
  <w:p w14:paraId="31B6EBC0" w14:textId="77777777" w:rsidR="007933F0" w:rsidRDefault="00377516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bidi/>
      <w:rPr>
        <w:rFonts w:ascii="Times New Roman" w:eastAsia="Times New Roman" w:hAnsi="Times New Roman" w:cs="Times New Roman"/>
        <w:color w:val="000000"/>
        <w:sz w:val="16"/>
        <w:szCs w:val="16"/>
      </w:rPr>
    </w:pPr>
    <w:r>
      <w:rPr>
        <w:rFonts w:ascii="Times New Roman" w:eastAsia="Times New Roman" w:hAnsi="Times New Roman" w:cs="Times New Roman"/>
        <w:color w:val="000000"/>
        <w:sz w:val="16"/>
        <w:szCs w:val="16"/>
        <w:rtl/>
      </w:rPr>
      <w:t xml:space="preserve">دبي، الإمارات العربية المتحدة                                                                                      بريد إلكتروني: </w:t>
    </w:r>
    <w:r>
      <w:rPr>
        <w:rFonts w:ascii="Times New Roman" w:eastAsia="Times New Roman" w:hAnsi="Times New Roman" w:cs="Times New Roman"/>
        <w:color w:val="000000"/>
        <w:sz w:val="16"/>
        <w:szCs w:val="16"/>
      </w:rPr>
      <w:t>cjordan@porsche-me.ae</w:t>
    </w:r>
  </w:p>
  <w:p w14:paraId="517EEBA2" w14:textId="77777777" w:rsidR="007933F0" w:rsidRDefault="007933F0">
    <w:pPr>
      <w:pBdr>
        <w:top w:val="nil"/>
        <w:left w:val="nil"/>
        <w:bottom w:val="nil"/>
        <w:right w:val="nil"/>
        <w:between w:val="nil"/>
      </w:pBdr>
      <w:tabs>
        <w:tab w:val="center" w:pos="4820"/>
        <w:tab w:val="right" w:pos="9639"/>
      </w:tabs>
      <w:rPr>
        <w:color w:val="000000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99376" w14:textId="77777777" w:rsidR="00904DAF" w:rsidRDefault="00904DAF">
      <w:r>
        <w:separator/>
      </w:r>
    </w:p>
  </w:footnote>
  <w:footnote w:type="continuationSeparator" w:id="0">
    <w:p w14:paraId="12905CE9" w14:textId="77777777" w:rsidR="00904DAF" w:rsidRDefault="00904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F9674" w14:textId="77777777" w:rsidR="007933F0" w:rsidRPr="000B442B" w:rsidRDefault="007933F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lang w:val="en-US"/>
      </w:rPr>
    </w:pPr>
  </w:p>
  <w:tbl>
    <w:tblPr>
      <w:tblStyle w:val="a"/>
      <w:tblW w:w="9074" w:type="dxa"/>
      <w:tblBorders>
        <w:top w:val="single" w:sz="4" w:space="0" w:color="FFFFFF"/>
        <w:left w:val="single" w:sz="4" w:space="0" w:color="FFFFFF"/>
        <w:bottom w:val="single" w:sz="4" w:space="0" w:color="000000"/>
        <w:right w:val="single" w:sz="4" w:space="0" w:color="FFFFFF"/>
        <w:insideV w:val="single" w:sz="4" w:space="0" w:color="FFFFFF"/>
      </w:tblBorders>
      <w:tblLayout w:type="fixed"/>
      <w:tblLook w:val="0400" w:firstRow="0" w:lastRow="0" w:firstColumn="0" w:lastColumn="0" w:noHBand="0" w:noVBand="1"/>
    </w:tblPr>
    <w:tblGrid>
      <w:gridCol w:w="4537"/>
      <w:gridCol w:w="4537"/>
    </w:tblGrid>
    <w:tr w:rsidR="007933F0" w14:paraId="0A324766" w14:textId="77777777">
      <w:tc>
        <w:tcPr>
          <w:tcW w:w="4537" w:type="dxa"/>
          <w:vAlign w:val="bottom"/>
        </w:tcPr>
        <w:p w14:paraId="717B914A" w14:textId="01B69853" w:rsidR="007933F0" w:rsidRDefault="00E95ADC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color w:val="FF0000"/>
              <w:sz w:val="28"/>
              <w:szCs w:val="28"/>
            </w:rPr>
          </w:pPr>
          <w:r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</w:t>
          </w:r>
          <w:r w:rsidR="0088157C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4</w:t>
          </w:r>
          <w:r w:rsidR="009B7E1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 </w:t>
          </w:r>
          <w:r w:rsidR="00B858B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>أبريل</w:t>
          </w:r>
          <w:r w:rsidR="00CD0142" w:rsidRPr="00CD0142"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 xml:space="preserve"> </w:t>
          </w:r>
          <w:r w:rsidR="000B442B"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</w:t>
          </w:r>
          <w:r w:rsidR="00B858B0">
            <w:rPr>
              <w:rFonts w:ascii="Arial" w:eastAsia="Arial" w:hAnsi="Arial" w:cs="Arial"/>
              <w:bCs/>
              <w:color w:val="000000"/>
              <w:sz w:val="24"/>
              <w:szCs w:val="24"/>
              <w:lang w:val="en-US"/>
            </w:rPr>
            <w:t>6</w:t>
          </w:r>
        </w:p>
      </w:tc>
      <w:tc>
        <w:tcPr>
          <w:tcW w:w="4537" w:type="dxa"/>
          <w:vAlign w:val="bottom"/>
        </w:tcPr>
        <w:p w14:paraId="2C81CA15" w14:textId="7777777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b/>
              <w:color w:val="FF0000"/>
              <w:sz w:val="24"/>
              <w:szCs w:val="24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  <w:rtl/>
            </w:rPr>
            <w:t>بيان صحفي</w:t>
          </w:r>
          <w:r>
            <w:rPr>
              <w:rFonts w:ascii="Arial" w:eastAsia="Arial" w:hAnsi="Arial" w:cs="Arial"/>
              <w:b/>
              <w:color w:val="FF0000"/>
              <w:sz w:val="24"/>
              <w:szCs w:val="24"/>
            </w:rPr>
            <w:t xml:space="preserve">  </w:t>
          </w:r>
        </w:p>
      </w:tc>
    </w:tr>
  </w:tbl>
  <w:p w14:paraId="45E9B745" w14:textId="77777777" w:rsidR="007933F0" w:rsidRDefault="007933F0" w:rsidP="000B442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452EEB" w14:textId="77777777" w:rsidR="007933F0" w:rsidRDefault="00377516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jc w:val="center"/>
      <w:rPr>
        <w:rFonts w:ascii="Arial" w:eastAsia="Arial" w:hAnsi="Arial" w:cs="Arial"/>
        <w:color w:val="000000"/>
        <w:sz w:val="32"/>
        <w:szCs w:val="32"/>
      </w:rPr>
    </w:pPr>
    <w:r>
      <w:rPr>
        <w:rFonts w:ascii="Arial" w:eastAsia="Arial" w:hAnsi="Arial" w:cs="Arial"/>
        <w:noProof/>
        <w:color w:val="000000"/>
        <w:sz w:val="32"/>
        <w:szCs w:val="32"/>
        <w:lang w:val="en-US" w:eastAsia="en-US"/>
      </w:rPr>
      <w:drawing>
        <wp:inline distT="0" distB="0" distL="0" distR="0" wp14:anchorId="4C97E940" wp14:editId="7ADC10B1">
          <wp:extent cx="1889760" cy="12192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89760" cy="12192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825C748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p w14:paraId="0C5B142A" w14:textId="77777777" w:rsidR="007933F0" w:rsidRDefault="007933F0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9072"/>
      </w:tabs>
      <w:rPr>
        <w:rFonts w:ascii="Arial" w:eastAsia="Arial" w:hAnsi="Arial" w:cs="Arial"/>
        <w:color w:val="000000"/>
        <w:sz w:val="32"/>
        <w:szCs w:val="32"/>
      </w:rPr>
    </w:pPr>
  </w:p>
  <w:tbl>
    <w:tblPr>
      <w:tblStyle w:val="a0"/>
      <w:tblW w:w="9084" w:type="dxa"/>
      <w:tblBorders>
        <w:bottom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4540"/>
      <w:gridCol w:w="4544"/>
    </w:tblGrid>
    <w:tr w:rsidR="007933F0" w14:paraId="72B38326" w14:textId="77777777">
      <w:tc>
        <w:tcPr>
          <w:tcW w:w="4540" w:type="dxa"/>
          <w:vAlign w:val="bottom"/>
        </w:tcPr>
        <w:p w14:paraId="1D213E2A" w14:textId="736A8F77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jc w:val="right"/>
            <w:rPr>
              <w:rFonts w:ascii="Arial" w:eastAsia="Arial" w:hAnsi="Arial" w:cs="Arial"/>
              <w:b/>
              <w:color w:val="000000"/>
              <w:sz w:val="24"/>
              <w:szCs w:val="24"/>
              <w:rtl/>
              <w:lang w:bidi="ar-EG"/>
            </w:rPr>
          </w:pP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E95ADC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</w:t>
          </w:r>
          <w:r w:rsidR="0088157C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4</w:t>
          </w:r>
          <w:r>
            <w:rPr>
              <w:rFonts w:ascii="Arial" w:eastAsia="Arial" w:hAnsi="Arial" w:cs="Arial"/>
              <w:b/>
              <w:color w:val="000000"/>
              <w:sz w:val="24"/>
              <w:szCs w:val="24"/>
            </w:rPr>
            <w:t xml:space="preserve"> </w:t>
          </w:r>
          <w:r w:rsidR="00B858B0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>أبريل</w:t>
          </w:r>
          <w:r w:rsidR="00CD0142">
            <w:rPr>
              <w:rFonts w:ascii="Arial" w:eastAsia="Arial" w:hAnsi="Arial" w:cs="Arial" w:hint="cs"/>
              <w:b/>
              <w:color w:val="000000"/>
              <w:sz w:val="24"/>
              <w:szCs w:val="24"/>
              <w:rtl/>
            </w:rPr>
            <w:t xml:space="preserve"> </w:t>
          </w:r>
          <w:r w:rsidRPr="009B7E1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202</w:t>
          </w:r>
          <w:r w:rsidR="00B858B0">
            <w:rPr>
              <w:rFonts w:ascii="Arial" w:eastAsia="Arial" w:hAnsi="Arial" w:cs="Arial"/>
              <w:bCs/>
              <w:color w:val="000000"/>
              <w:sz w:val="24"/>
              <w:szCs w:val="24"/>
            </w:rPr>
            <w:t>6</w:t>
          </w:r>
        </w:p>
      </w:tc>
      <w:tc>
        <w:tcPr>
          <w:tcW w:w="4544" w:type="dxa"/>
          <w:vAlign w:val="bottom"/>
        </w:tcPr>
        <w:p w14:paraId="1F5A9FDC" w14:textId="7C9EE215" w:rsidR="007933F0" w:rsidRDefault="00377516" w:rsidP="009B7E10">
          <w:pPr>
            <w:pBdr>
              <w:top w:val="nil"/>
              <w:left w:val="nil"/>
              <w:bottom w:val="none" w:sz="0" w:space="0" w:color="000000"/>
              <w:right w:val="nil"/>
              <w:between w:val="nil"/>
            </w:pBdr>
            <w:tabs>
              <w:tab w:val="right" w:pos="9072"/>
            </w:tabs>
            <w:bidi/>
            <w:rPr>
              <w:rFonts w:ascii="Arial" w:eastAsia="Arial" w:hAnsi="Arial" w:cs="Arial"/>
              <w:color w:val="FF0000"/>
              <w:sz w:val="32"/>
              <w:szCs w:val="32"/>
            </w:rPr>
          </w:pPr>
          <w:r>
            <w:rPr>
              <w:rFonts w:ascii="Arial" w:eastAsia="Arial" w:hAnsi="Arial" w:cs="Arial"/>
              <w:color w:val="000000"/>
              <w:sz w:val="32"/>
              <w:szCs w:val="32"/>
              <w:rtl/>
            </w:rPr>
            <w:t xml:space="preserve">بيان صحفي   </w:t>
          </w:r>
          <w:r>
            <w:rPr>
              <w:rFonts w:ascii="Arial" w:eastAsia="Arial" w:hAnsi="Arial" w:cs="Arial"/>
              <w:color w:val="FF0000"/>
              <w:sz w:val="32"/>
              <w:szCs w:val="32"/>
            </w:rPr>
            <w:t xml:space="preserve">                            </w:t>
          </w:r>
        </w:p>
      </w:tc>
    </w:tr>
  </w:tbl>
  <w:p w14:paraId="6BBB4CE7" w14:textId="77777777" w:rsidR="007933F0" w:rsidRDefault="007933F0">
    <w:pPr>
      <w:pBdr>
        <w:top w:val="nil"/>
        <w:left w:val="nil"/>
        <w:bottom w:val="nil"/>
        <w:right w:val="nil"/>
        <w:between w:val="nil"/>
      </w:pBdr>
      <w:spacing w:line="720" w:lineRule="auto"/>
      <w:jc w:val="right"/>
      <w:rPr>
        <w:rFonts w:ascii="Arial" w:eastAsia="Arial" w:hAnsi="Arial" w:cs="Arial"/>
        <w:b/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AB4C8B"/>
    <w:multiLevelType w:val="multilevel"/>
    <w:tmpl w:val="4BB6E336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916331"/>
    <w:multiLevelType w:val="multilevel"/>
    <w:tmpl w:val="4EEE92E2"/>
    <w:lvl w:ilvl="0">
      <w:start w:val="1"/>
      <w:numFmt w:val="bullet"/>
      <w:lvlText w:val="▪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70EB2DD2"/>
    <w:multiLevelType w:val="hybridMultilevel"/>
    <w:tmpl w:val="3850D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EF54451"/>
    <w:multiLevelType w:val="hybridMultilevel"/>
    <w:tmpl w:val="11C650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2352556">
    <w:abstractNumId w:val="1"/>
  </w:num>
  <w:num w:numId="2" w16cid:durableId="1223172067">
    <w:abstractNumId w:val="0"/>
  </w:num>
  <w:num w:numId="3" w16cid:durableId="10975576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386443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3439358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44630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896129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2869153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81459390">
    <w:abstractNumId w:val="3"/>
  </w:num>
  <w:num w:numId="10" w16cid:durableId="9176407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3F0"/>
    <w:rsid w:val="0002676B"/>
    <w:rsid w:val="000330DA"/>
    <w:rsid w:val="00041D7B"/>
    <w:rsid w:val="00071829"/>
    <w:rsid w:val="00080550"/>
    <w:rsid w:val="00086E9D"/>
    <w:rsid w:val="000A389B"/>
    <w:rsid w:val="000B442B"/>
    <w:rsid w:val="000C03E1"/>
    <w:rsid w:val="000F16AE"/>
    <w:rsid w:val="00185426"/>
    <w:rsid w:val="001B62AB"/>
    <w:rsid w:val="002104A4"/>
    <w:rsid w:val="00224B39"/>
    <w:rsid w:val="00224F8F"/>
    <w:rsid w:val="002376DF"/>
    <w:rsid w:val="0027369A"/>
    <w:rsid w:val="00283132"/>
    <w:rsid w:val="00310E49"/>
    <w:rsid w:val="00323B09"/>
    <w:rsid w:val="00326E33"/>
    <w:rsid w:val="00377516"/>
    <w:rsid w:val="003C196D"/>
    <w:rsid w:val="003C3B28"/>
    <w:rsid w:val="003D40D1"/>
    <w:rsid w:val="003E61D7"/>
    <w:rsid w:val="0041056B"/>
    <w:rsid w:val="00415938"/>
    <w:rsid w:val="004274A4"/>
    <w:rsid w:val="00427B03"/>
    <w:rsid w:val="0043776D"/>
    <w:rsid w:val="00440B33"/>
    <w:rsid w:val="00460E27"/>
    <w:rsid w:val="00461491"/>
    <w:rsid w:val="00470C09"/>
    <w:rsid w:val="004852F3"/>
    <w:rsid w:val="0049476C"/>
    <w:rsid w:val="00494DDB"/>
    <w:rsid w:val="004D2623"/>
    <w:rsid w:val="004D4631"/>
    <w:rsid w:val="004D615E"/>
    <w:rsid w:val="004E16A1"/>
    <w:rsid w:val="004E1737"/>
    <w:rsid w:val="004E346A"/>
    <w:rsid w:val="0051396D"/>
    <w:rsid w:val="00513EB9"/>
    <w:rsid w:val="00526691"/>
    <w:rsid w:val="005414D6"/>
    <w:rsid w:val="0054196E"/>
    <w:rsid w:val="005525FC"/>
    <w:rsid w:val="00576E94"/>
    <w:rsid w:val="00577C9E"/>
    <w:rsid w:val="00595138"/>
    <w:rsid w:val="00595150"/>
    <w:rsid w:val="005D3687"/>
    <w:rsid w:val="005D4424"/>
    <w:rsid w:val="005F4A6D"/>
    <w:rsid w:val="0061465C"/>
    <w:rsid w:val="006232A6"/>
    <w:rsid w:val="00667221"/>
    <w:rsid w:val="0067730F"/>
    <w:rsid w:val="006819CB"/>
    <w:rsid w:val="00694ED0"/>
    <w:rsid w:val="006957BD"/>
    <w:rsid w:val="006C1C0E"/>
    <w:rsid w:val="006C4205"/>
    <w:rsid w:val="006C6A85"/>
    <w:rsid w:val="006F0806"/>
    <w:rsid w:val="007130F8"/>
    <w:rsid w:val="0075267D"/>
    <w:rsid w:val="00760FB7"/>
    <w:rsid w:val="00774D52"/>
    <w:rsid w:val="007755A3"/>
    <w:rsid w:val="007933F0"/>
    <w:rsid w:val="007A2961"/>
    <w:rsid w:val="007B15BB"/>
    <w:rsid w:val="007F1629"/>
    <w:rsid w:val="00800CCB"/>
    <w:rsid w:val="008069FA"/>
    <w:rsid w:val="0082732E"/>
    <w:rsid w:val="00841D5B"/>
    <w:rsid w:val="008621F8"/>
    <w:rsid w:val="00867B1C"/>
    <w:rsid w:val="0088157C"/>
    <w:rsid w:val="008916CD"/>
    <w:rsid w:val="0089335A"/>
    <w:rsid w:val="008C02CF"/>
    <w:rsid w:val="008C5E08"/>
    <w:rsid w:val="008D35AE"/>
    <w:rsid w:val="008D6297"/>
    <w:rsid w:val="008F15A0"/>
    <w:rsid w:val="008F2924"/>
    <w:rsid w:val="00904DAF"/>
    <w:rsid w:val="009077B9"/>
    <w:rsid w:val="009150AB"/>
    <w:rsid w:val="00932FA3"/>
    <w:rsid w:val="00950B46"/>
    <w:rsid w:val="00955308"/>
    <w:rsid w:val="009720F4"/>
    <w:rsid w:val="00977915"/>
    <w:rsid w:val="009A6226"/>
    <w:rsid w:val="009B7E10"/>
    <w:rsid w:val="00A03108"/>
    <w:rsid w:val="00A231B5"/>
    <w:rsid w:val="00A2478C"/>
    <w:rsid w:val="00A468A2"/>
    <w:rsid w:val="00A47A2E"/>
    <w:rsid w:val="00AB03AF"/>
    <w:rsid w:val="00AC3241"/>
    <w:rsid w:val="00AD4E53"/>
    <w:rsid w:val="00AE2E56"/>
    <w:rsid w:val="00AF1D32"/>
    <w:rsid w:val="00B02A3A"/>
    <w:rsid w:val="00B14721"/>
    <w:rsid w:val="00B22A06"/>
    <w:rsid w:val="00B40659"/>
    <w:rsid w:val="00B50473"/>
    <w:rsid w:val="00B858B0"/>
    <w:rsid w:val="00B91FC1"/>
    <w:rsid w:val="00B935D6"/>
    <w:rsid w:val="00BB1B68"/>
    <w:rsid w:val="00BF69F8"/>
    <w:rsid w:val="00C85C7D"/>
    <w:rsid w:val="00CD0142"/>
    <w:rsid w:val="00CE578F"/>
    <w:rsid w:val="00CF7F5C"/>
    <w:rsid w:val="00D017DD"/>
    <w:rsid w:val="00D33F1F"/>
    <w:rsid w:val="00D3650C"/>
    <w:rsid w:val="00D43B89"/>
    <w:rsid w:val="00D52F1D"/>
    <w:rsid w:val="00D61FA3"/>
    <w:rsid w:val="00D804CF"/>
    <w:rsid w:val="00D925AC"/>
    <w:rsid w:val="00D97293"/>
    <w:rsid w:val="00DA6E33"/>
    <w:rsid w:val="00DB1FE7"/>
    <w:rsid w:val="00DC5F82"/>
    <w:rsid w:val="00DE5461"/>
    <w:rsid w:val="00DF766D"/>
    <w:rsid w:val="00E043DC"/>
    <w:rsid w:val="00E2345D"/>
    <w:rsid w:val="00E27E32"/>
    <w:rsid w:val="00E33AF0"/>
    <w:rsid w:val="00E37854"/>
    <w:rsid w:val="00E37DF7"/>
    <w:rsid w:val="00E54E04"/>
    <w:rsid w:val="00E6770D"/>
    <w:rsid w:val="00E8788A"/>
    <w:rsid w:val="00E95ADC"/>
    <w:rsid w:val="00EB1642"/>
    <w:rsid w:val="00EC1682"/>
    <w:rsid w:val="00EC1899"/>
    <w:rsid w:val="00EC498E"/>
    <w:rsid w:val="00ED4E30"/>
    <w:rsid w:val="00ED69CC"/>
    <w:rsid w:val="00ED792B"/>
    <w:rsid w:val="00F26CE5"/>
    <w:rsid w:val="00F31392"/>
    <w:rsid w:val="00F515FD"/>
    <w:rsid w:val="00F60F17"/>
    <w:rsid w:val="00F62F85"/>
    <w:rsid w:val="00F94593"/>
    <w:rsid w:val="00F97674"/>
    <w:rsid w:val="00FB5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4C17F5"/>
  <w15:docId w15:val="{C696AF0C-650C-4DD6-8E86-36906CC5D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ews Gothic" w:eastAsia="News Gothic" w:hAnsi="News Gothic" w:cs="News Gothic"/>
        <w:lang w:val="en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1AF8"/>
    <w:rPr>
      <w:snapToGrid w:val="0"/>
      <w:lang w:val="de-DE" w:eastAsia="de-DE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numPr>
        <w:numId w:val="2"/>
      </w:numPr>
      <w:tabs>
        <w:tab w:val="num" w:pos="482"/>
      </w:tabs>
      <w:spacing w:before="240" w:after="60"/>
      <w:ind w:left="482" w:hanging="482"/>
      <w:outlineLvl w:val="0"/>
    </w:pPr>
    <w:rPr>
      <w:rFonts w:ascii="Franklin Gothic Condensed" w:hAnsi="Franklin Gothic Condensed"/>
      <w:kern w:val="28"/>
      <w:sz w:val="48"/>
    </w:rPr>
  </w:style>
  <w:style w:type="paragraph" w:styleId="Heading2">
    <w:name w:val="heading 2"/>
    <w:basedOn w:val="Heading1"/>
    <w:next w:val="Normal"/>
    <w:link w:val="Heading2Char"/>
    <w:uiPriority w:val="9"/>
    <w:qFormat/>
    <w:pPr>
      <w:numPr>
        <w:ilvl w:val="1"/>
        <w:numId w:val="3"/>
      </w:numPr>
      <w:tabs>
        <w:tab w:val="num" w:pos="737"/>
      </w:tabs>
      <w:ind w:left="737" w:hanging="737"/>
      <w:outlineLvl w:val="1"/>
    </w:pPr>
    <w:rPr>
      <w:sz w:val="40"/>
    </w:rPr>
  </w:style>
  <w:style w:type="paragraph" w:styleId="Heading3">
    <w:name w:val="heading 3"/>
    <w:basedOn w:val="Heading2"/>
    <w:next w:val="Normal"/>
    <w:link w:val="Heading3Char"/>
    <w:uiPriority w:val="9"/>
    <w:qFormat/>
    <w:pPr>
      <w:numPr>
        <w:ilvl w:val="2"/>
        <w:numId w:val="4"/>
      </w:numPr>
      <w:tabs>
        <w:tab w:val="num" w:pos="1021"/>
      </w:tabs>
      <w:ind w:left="1021" w:hanging="1021"/>
      <w:outlineLvl w:val="2"/>
    </w:pPr>
    <w:rPr>
      <w:sz w:val="36"/>
    </w:rPr>
  </w:style>
  <w:style w:type="paragraph" w:styleId="Heading4">
    <w:name w:val="heading 4"/>
    <w:basedOn w:val="Heading3"/>
    <w:next w:val="Normal"/>
    <w:link w:val="Heading4Char"/>
    <w:uiPriority w:val="9"/>
    <w:qFormat/>
    <w:pPr>
      <w:numPr>
        <w:ilvl w:val="3"/>
        <w:numId w:val="5"/>
      </w:numPr>
      <w:tabs>
        <w:tab w:val="num" w:pos="1191"/>
      </w:tabs>
      <w:ind w:left="1191" w:hanging="1191"/>
      <w:outlineLvl w:val="3"/>
    </w:pPr>
    <w:rPr>
      <w:rFonts w:ascii="News Gothic" w:hAnsi="News Gothic"/>
      <w:b/>
      <w:sz w:val="28"/>
    </w:rPr>
  </w:style>
  <w:style w:type="paragraph" w:styleId="Heading5">
    <w:name w:val="heading 5"/>
    <w:basedOn w:val="Heading4"/>
    <w:next w:val="Normal"/>
    <w:link w:val="Heading5Char"/>
    <w:uiPriority w:val="9"/>
    <w:qFormat/>
    <w:pPr>
      <w:numPr>
        <w:ilvl w:val="4"/>
        <w:numId w:val="6"/>
      </w:numPr>
      <w:tabs>
        <w:tab w:val="num" w:pos="1276"/>
      </w:tabs>
      <w:ind w:left="1276" w:hanging="1276"/>
      <w:outlineLvl w:val="4"/>
    </w:pPr>
    <w:rPr>
      <w:sz w:val="24"/>
    </w:rPr>
  </w:style>
  <w:style w:type="paragraph" w:styleId="Heading6">
    <w:name w:val="heading 6"/>
    <w:basedOn w:val="Heading5"/>
    <w:next w:val="Normal"/>
    <w:link w:val="Heading6Char"/>
    <w:uiPriority w:val="9"/>
    <w:qFormat/>
    <w:pPr>
      <w:numPr>
        <w:ilvl w:val="5"/>
        <w:numId w:val="7"/>
      </w:numPr>
      <w:tabs>
        <w:tab w:val="num" w:pos="1418"/>
      </w:tabs>
      <w:ind w:left="1418" w:hanging="1418"/>
      <w:outlineLvl w:val="5"/>
    </w:pPr>
    <w:rPr>
      <w:b w:val="0"/>
    </w:rPr>
  </w:style>
  <w:style w:type="paragraph" w:styleId="Heading7">
    <w:name w:val="heading 7"/>
    <w:basedOn w:val="Normal"/>
    <w:next w:val="Normal"/>
    <w:link w:val="Heading7Char"/>
    <w:uiPriority w:val="9"/>
    <w:qFormat/>
    <w:pPr>
      <w:keepNext/>
      <w:jc w:val="center"/>
      <w:outlineLvl w:val="6"/>
    </w:pPr>
    <w:rPr>
      <w:b/>
      <w:sz w:val="28"/>
    </w:rPr>
  </w:style>
  <w:style w:type="paragraph" w:styleId="Heading8">
    <w:name w:val="heading 8"/>
    <w:basedOn w:val="Normal"/>
    <w:next w:val="Normal"/>
    <w:link w:val="Heading8Char"/>
    <w:uiPriority w:val="9"/>
    <w:qFormat/>
    <w:pPr>
      <w:keepNext/>
      <w:jc w:val="center"/>
      <w:outlineLvl w:val="7"/>
    </w:pPr>
    <w:rPr>
      <w:b/>
      <w:color w:val="00FFFF"/>
      <w:sz w:val="28"/>
    </w:rPr>
  </w:style>
  <w:style w:type="paragraph" w:styleId="Heading9">
    <w:name w:val="heading 9"/>
    <w:basedOn w:val="Normal"/>
    <w:next w:val="Normal"/>
    <w:link w:val="Heading9Char"/>
    <w:uiPriority w:val="9"/>
    <w:qFormat/>
    <w:pPr>
      <w:keepNext/>
      <w:ind w:right="2374"/>
      <w:outlineLvl w:val="8"/>
    </w:pPr>
    <w:rPr>
      <w:rFonts w:ascii="Arial MT" w:eastAsia="Arial MT" w:hAnsi="Times New Roman"/>
      <w:b/>
      <w:sz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link w:val="Heading1"/>
    <w:uiPriority w:val="9"/>
    <w:rPr>
      <w:rFonts w:ascii="Cambria" w:eastAsia="Times New Roman" w:hAnsi="Cambria" w:cs="Times New Roman"/>
      <w:b/>
      <w:bCs/>
      <w:snapToGrid w:val="0"/>
      <w:kern w:val="32"/>
      <w:sz w:val="32"/>
      <w:szCs w:val="32"/>
    </w:rPr>
  </w:style>
  <w:style w:type="character" w:customStyle="1" w:styleId="Heading2Char">
    <w:name w:val="Heading 2 Char"/>
    <w:link w:val="Heading2"/>
    <w:uiPriority w:val="9"/>
    <w:semiHidden/>
    <w:rPr>
      <w:rFonts w:ascii="Cambria" w:eastAsia="Times New Roman" w:hAnsi="Cambria" w:cs="Times New Roman"/>
      <w:b/>
      <w:bCs/>
      <w:i/>
      <w:iCs/>
      <w:snapToGrid w:val="0"/>
      <w:sz w:val="28"/>
      <w:szCs w:val="28"/>
    </w:rPr>
  </w:style>
  <w:style w:type="character" w:customStyle="1" w:styleId="Heading3Char">
    <w:name w:val="Heading 3 Char"/>
    <w:link w:val="Heading3"/>
    <w:uiPriority w:val="9"/>
    <w:semiHidden/>
    <w:rPr>
      <w:rFonts w:ascii="Cambria" w:eastAsia="Times New Roman" w:hAnsi="Cambria" w:cs="Times New Roman"/>
      <w:b/>
      <w:bCs/>
      <w:snapToGrid w:val="0"/>
      <w:sz w:val="26"/>
      <w:szCs w:val="26"/>
    </w:rPr>
  </w:style>
  <w:style w:type="character" w:customStyle="1" w:styleId="Heading4Char">
    <w:name w:val="Heading 4 Char"/>
    <w:link w:val="Heading4"/>
    <w:uiPriority w:val="9"/>
    <w:semiHidden/>
    <w:rPr>
      <w:rFonts w:ascii="Calibri" w:eastAsia="Times New Roman" w:hAnsi="Calibri" w:cs="Times New Roman"/>
      <w:b/>
      <w:bCs/>
      <w:snapToGrid w:val="0"/>
      <w:sz w:val="28"/>
      <w:szCs w:val="28"/>
    </w:rPr>
  </w:style>
  <w:style w:type="character" w:customStyle="1" w:styleId="Heading5Char">
    <w:name w:val="Heading 5 Char"/>
    <w:link w:val="Heading5"/>
    <w:uiPriority w:val="9"/>
    <w:semiHidden/>
    <w:rPr>
      <w:rFonts w:ascii="Calibri" w:eastAsia="Times New Roman" w:hAnsi="Calibri" w:cs="Times New Roman"/>
      <w:b/>
      <w:bCs/>
      <w:i/>
      <w:iCs/>
      <w:snapToGrid w:val="0"/>
      <w:sz w:val="26"/>
      <w:szCs w:val="26"/>
    </w:rPr>
  </w:style>
  <w:style w:type="character" w:customStyle="1" w:styleId="Heading6Char">
    <w:name w:val="Heading 6 Char"/>
    <w:link w:val="Heading6"/>
    <w:uiPriority w:val="9"/>
    <w:semiHidden/>
    <w:rPr>
      <w:rFonts w:ascii="Calibri" w:eastAsia="Times New Roman" w:hAnsi="Calibri" w:cs="Times New Roman"/>
      <w:b/>
      <w:bCs/>
      <w:snapToGrid w:val="0"/>
      <w:sz w:val="22"/>
      <w:szCs w:val="22"/>
    </w:rPr>
  </w:style>
  <w:style w:type="character" w:customStyle="1" w:styleId="Heading7Char">
    <w:name w:val="Heading 7 Char"/>
    <w:link w:val="Heading7"/>
    <w:uiPriority w:val="9"/>
    <w:semiHidden/>
    <w:rPr>
      <w:rFonts w:ascii="Calibri" w:eastAsia="Times New Roman" w:hAnsi="Calibri" w:cs="Times New Roman"/>
      <w:snapToGrid w:val="0"/>
      <w:sz w:val="24"/>
      <w:szCs w:val="24"/>
    </w:rPr>
  </w:style>
  <w:style w:type="character" w:customStyle="1" w:styleId="Heading8Char">
    <w:name w:val="Heading 8 Char"/>
    <w:link w:val="Heading8"/>
    <w:uiPriority w:val="9"/>
    <w:semiHidden/>
    <w:rPr>
      <w:rFonts w:ascii="Calibri" w:eastAsia="Times New Roman" w:hAnsi="Calibri" w:cs="Times New Roman"/>
      <w:i/>
      <w:iCs/>
      <w:snapToGrid w:val="0"/>
      <w:sz w:val="24"/>
      <w:szCs w:val="24"/>
    </w:rPr>
  </w:style>
  <w:style w:type="character" w:customStyle="1" w:styleId="Heading9Char">
    <w:name w:val="Heading 9 Char"/>
    <w:link w:val="Heading9"/>
    <w:uiPriority w:val="9"/>
    <w:semiHidden/>
    <w:rPr>
      <w:rFonts w:ascii="Cambria" w:eastAsia="Times New Roman" w:hAnsi="Cambria" w:cs="Times New Roman"/>
      <w:snapToGrid w:val="0"/>
      <w:sz w:val="22"/>
      <w:szCs w:val="22"/>
    </w:rPr>
  </w:style>
  <w:style w:type="paragraph" w:styleId="Header">
    <w:name w:val="header"/>
    <w:basedOn w:val="Normal"/>
    <w:link w:val="HeaderChar"/>
    <w:uiPriority w:val="99"/>
    <w:rPr>
      <w:rFonts w:ascii="Arial" w:hAnsi="Arial" w:cs="Arial"/>
    </w:rPr>
  </w:style>
  <w:style w:type="character" w:customStyle="1" w:styleId="HeaderChar">
    <w:name w:val="Header Char"/>
    <w:link w:val="Header"/>
    <w:uiPriority w:val="99"/>
    <w:rPr>
      <w:rFonts w:ascii="News Gothic" w:hAnsi="News Gothic"/>
      <w:snapToGrid w:val="0"/>
    </w:rPr>
  </w:style>
  <w:style w:type="paragraph" w:styleId="Footer">
    <w:name w:val="footer"/>
    <w:basedOn w:val="Normal"/>
    <w:link w:val="FooterChar"/>
    <w:uiPriority w:val="99"/>
    <w:pPr>
      <w:tabs>
        <w:tab w:val="center" w:pos="4820"/>
        <w:tab w:val="right" w:pos="9639"/>
      </w:tabs>
    </w:pPr>
    <w:rPr>
      <w:sz w:val="12"/>
    </w:rPr>
  </w:style>
  <w:style w:type="character" w:customStyle="1" w:styleId="FooterChar">
    <w:name w:val="Footer Char"/>
    <w:link w:val="Footer"/>
    <w:uiPriority w:val="99"/>
    <w:rPr>
      <w:rFonts w:ascii="News Gothic" w:hAnsi="News Gothic"/>
      <w:snapToGrid w:val="0"/>
    </w:rPr>
  </w:style>
  <w:style w:type="paragraph" w:customStyle="1" w:styleId="Standard-Prsentation">
    <w:name w:val="Standard-Präsentation"/>
    <w:basedOn w:val="Normal"/>
    <w:rPr>
      <w:sz w:val="28"/>
    </w:rPr>
  </w:style>
  <w:style w:type="paragraph" w:customStyle="1" w:styleId="Feldbezeichnung">
    <w:name w:val="Feldbezeichnung"/>
    <w:basedOn w:val="Header"/>
    <w:rPr>
      <w:sz w:val="18"/>
    </w:rPr>
  </w:style>
  <w:style w:type="character" w:styleId="PageNumber">
    <w:name w:val="page number"/>
    <w:uiPriority w:val="99"/>
    <w:rPr>
      <w:rFonts w:ascii="News Gothic" w:hAnsi="News Gothic"/>
      <w:sz w:val="16"/>
    </w:rPr>
  </w:style>
  <w:style w:type="paragraph" w:customStyle="1" w:styleId="Firmenbezeichnung">
    <w:name w:val="Firmenbezeichnung"/>
    <w:basedOn w:val="Header"/>
    <w:pPr>
      <w:spacing w:before="57" w:after="567"/>
    </w:pPr>
  </w:style>
  <w:style w:type="paragraph" w:customStyle="1" w:styleId="Import-Font">
    <w:name w:val="Import-Font"/>
    <w:basedOn w:val="BodyText2"/>
    <w:pPr>
      <w:framePr w:hSpace="142" w:wrap="notBeside" w:vAnchor="page" w:hAnchor="page" w:x="1419" w:y="3176"/>
      <w:spacing w:after="0" w:line="240" w:lineRule="exact"/>
    </w:pPr>
    <w:rPr>
      <w:rFonts w:ascii="Courier New" w:hAnsi="Courier New"/>
    </w:rPr>
  </w:style>
  <w:style w:type="paragraph" w:customStyle="1" w:styleId="Gliederung">
    <w:name w:val="Gliederung"/>
    <w:basedOn w:val="Normal"/>
    <w:pPr>
      <w:tabs>
        <w:tab w:val="num" w:pos="720"/>
      </w:tabs>
      <w:ind w:left="720" w:hanging="720"/>
    </w:pPr>
  </w:style>
  <w:style w:type="paragraph" w:styleId="BodyText2">
    <w:name w:val="Body Text 2"/>
    <w:basedOn w:val="Normal"/>
    <w:link w:val="BodyText2Char"/>
    <w:uiPriority w:val="99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Pr>
      <w:rFonts w:ascii="News Gothic" w:hAnsi="News Gothic"/>
      <w:snapToGrid w:val="0"/>
    </w:rPr>
  </w:style>
  <w:style w:type="paragraph" w:customStyle="1" w:styleId="Schild2">
    <w:name w:val="Schild 2"/>
    <w:basedOn w:val="Normal"/>
    <w:pPr>
      <w:spacing w:before="60"/>
      <w:ind w:left="567" w:right="113"/>
    </w:pPr>
    <w:rPr>
      <w:rFonts w:ascii="Franklin Gothic Condensed" w:hAnsi="Franklin Gothic Condensed"/>
      <w:sz w:val="36"/>
    </w:rPr>
  </w:style>
  <w:style w:type="paragraph" w:customStyle="1" w:styleId="Schild1">
    <w:name w:val="Schild 1"/>
    <w:basedOn w:val="Normal"/>
    <w:next w:val="Schild2"/>
    <w:autoRedefine/>
    <w:pPr>
      <w:spacing w:before="1440"/>
      <w:ind w:left="567" w:right="284"/>
    </w:pPr>
    <w:rPr>
      <w:rFonts w:ascii="Franklin Gothic Condensed" w:hAnsi="Franklin Gothic Condensed"/>
      <w:sz w:val="36"/>
    </w:rPr>
  </w:style>
  <w:style w:type="paragraph" w:customStyle="1" w:styleId="Schil1a">
    <w:name w:val="Schil1a"/>
    <w:basedOn w:val="Schild1"/>
    <w:autoRedefine/>
    <w:pPr>
      <w:spacing w:before="960" w:line="360" w:lineRule="auto"/>
    </w:pPr>
  </w:style>
  <w:style w:type="paragraph" w:customStyle="1" w:styleId="Schild2a">
    <w:name w:val="Schild 2a"/>
    <w:basedOn w:val="Schild2"/>
    <w:autoRedefine/>
    <w:pPr>
      <w:spacing w:line="360" w:lineRule="auto"/>
      <w:ind w:left="113"/>
      <w:jc w:val="right"/>
    </w:pPr>
  </w:style>
  <w:style w:type="paragraph" w:customStyle="1" w:styleId="Schild1a">
    <w:name w:val="Schild 1a"/>
    <w:basedOn w:val="Schild1"/>
    <w:next w:val="Schild2a"/>
    <w:autoRedefine/>
    <w:pPr>
      <w:spacing w:before="960" w:line="360" w:lineRule="auto"/>
      <w:ind w:left="113"/>
      <w:jc w:val="right"/>
    </w:pPr>
  </w:style>
  <w:style w:type="paragraph" w:customStyle="1" w:styleId="Namen">
    <w:name w:val="Namen"/>
    <w:basedOn w:val="Normal"/>
    <w:autoRedefine/>
    <w:pPr>
      <w:spacing w:before="480"/>
      <w:jc w:val="center"/>
    </w:pPr>
    <w:rPr>
      <w:rFonts w:ascii="Franklin Gothic Condensed" w:hAnsi="Franklin Gothic Condensed"/>
      <w:sz w:val="36"/>
    </w:rPr>
  </w:style>
  <w:style w:type="paragraph" w:customStyle="1" w:styleId="Presse-Titel">
    <w:name w:val="Presse-Titel"/>
    <w:basedOn w:val="Normal"/>
    <w:next w:val="Presse-Standard"/>
    <w:pPr>
      <w:spacing w:line="720" w:lineRule="auto"/>
      <w:jc w:val="both"/>
    </w:pPr>
    <w:rPr>
      <w:rFonts w:ascii="Arial MT" w:eastAsia="Arial MT" w:hAnsi="Times New Roman"/>
      <w:b/>
      <w:sz w:val="24"/>
    </w:rPr>
  </w:style>
  <w:style w:type="paragraph" w:customStyle="1" w:styleId="Presse-Information">
    <w:name w:val="Presse-Information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32"/>
    </w:rPr>
  </w:style>
  <w:style w:type="paragraph" w:customStyle="1" w:styleId="Presse-Fuzeile">
    <w:name w:val="Presse-Fußzeile"/>
    <w:basedOn w:val="Normal"/>
    <w:pPr>
      <w:pBdr>
        <w:bottom w:val="single" w:sz="4" w:space="1" w:color="auto"/>
      </w:pBdr>
      <w:tabs>
        <w:tab w:val="right" w:pos="9072"/>
      </w:tabs>
    </w:pPr>
    <w:rPr>
      <w:rFonts w:ascii="Arial MT" w:eastAsia="Arial MT" w:hAnsi="Times New Roman"/>
      <w:sz w:val="14"/>
    </w:rPr>
  </w:style>
  <w:style w:type="paragraph" w:customStyle="1" w:styleId="Presse-Standard">
    <w:name w:val="Presse-Standard"/>
    <w:basedOn w:val="Normal"/>
    <w:link w:val="Presse-StandardZchn"/>
    <w:qFormat/>
    <w:pPr>
      <w:spacing w:line="360" w:lineRule="auto"/>
      <w:jc w:val="both"/>
    </w:pPr>
    <w:rPr>
      <w:rFonts w:ascii="Arial" w:hAnsi="Arial" w:cs="Arial"/>
      <w:bCs/>
      <w:sz w:val="24"/>
    </w:rPr>
  </w:style>
  <w:style w:type="paragraph" w:customStyle="1" w:styleId="Presse-Untertitel">
    <w:name w:val="Presse-Untertitel"/>
    <w:basedOn w:val="Normal"/>
    <w:next w:val="Presse-Titel"/>
    <w:pPr>
      <w:spacing w:line="720" w:lineRule="auto"/>
      <w:jc w:val="both"/>
    </w:pPr>
    <w:rPr>
      <w:rFonts w:ascii="Arial MT" w:eastAsia="Arial MT" w:hAnsi="Times New Roman"/>
      <w:u w:val="single"/>
    </w:r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</w:style>
  <w:style w:type="character" w:customStyle="1" w:styleId="CommentTextChar">
    <w:name w:val="Comment Text Char"/>
    <w:link w:val="CommentText"/>
    <w:uiPriority w:val="99"/>
    <w:semiHidden/>
    <w:rPr>
      <w:rFonts w:ascii="News Gothic" w:hAnsi="News Gothic"/>
      <w:snapToGrid w:val="0"/>
    </w:rPr>
  </w:style>
  <w:style w:type="character" w:styleId="Hyperlink">
    <w:name w:val="Hyperlink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Pr>
      <w:rFonts w:ascii="News Gothic" w:hAnsi="News Gothic"/>
      <w:b/>
      <w:bCs/>
      <w:snapToGrid w:val="0"/>
    </w:rPr>
  </w:style>
  <w:style w:type="paragraph" w:styleId="BalloonText">
    <w:name w:val="Balloon Text"/>
    <w:basedOn w:val="Normal"/>
    <w:link w:val="BalloonTextChar"/>
    <w:uiPriority w:val="99"/>
    <w:semiHidden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Pr>
      <w:rFonts w:ascii="Tahoma" w:hAnsi="Tahoma" w:cs="Tahoma"/>
      <w:snapToGrid w:val="0"/>
      <w:sz w:val="16"/>
      <w:szCs w:val="16"/>
    </w:rPr>
  </w:style>
  <w:style w:type="character" w:styleId="FollowedHyperlink">
    <w:name w:val="FollowedHyperlink"/>
    <w:uiPriority w:val="99"/>
    <w:rPr>
      <w:color w:val="800080"/>
      <w:u w:val="single"/>
    </w:rPr>
  </w:style>
  <w:style w:type="table" w:styleId="TableGrid">
    <w:name w:val="Table Grid"/>
    <w:basedOn w:val="TableNormal"/>
    <w:uiPriority w:val="59"/>
    <w:rsid w:val="00AD2D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611A47"/>
    <w:pPr>
      <w:spacing w:before="100" w:beforeAutospacing="1" w:after="100" w:afterAutospacing="1"/>
    </w:pPr>
    <w:rPr>
      <w:rFonts w:ascii="Times New Roman" w:hAnsi="Times New Roman"/>
      <w:snapToGrid/>
      <w:sz w:val="24"/>
      <w:szCs w:val="24"/>
      <w:lang w:val="en-US" w:eastAsia="en-US"/>
    </w:rPr>
  </w:style>
  <w:style w:type="character" w:customStyle="1" w:styleId="hps">
    <w:name w:val="hps"/>
    <w:rsid w:val="00BF676B"/>
  </w:style>
  <w:style w:type="table" w:customStyle="1" w:styleId="TableGridLight1">
    <w:name w:val="Table Grid Light1"/>
    <w:basedOn w:val="TableNormal"/>
    <w:uiPriority w:val="40"/>
    <w:rsid w:val="00997FC5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Presse-StandardZchn">
    <w:name w:val="Presse-Standard Zchn"/>
    <w:link w:val="Presse-Standard"/>
    <w:rsid w:val="002D4117"/>
    <w:rPr>
      <w:rFonts w:ascii="Arial" w:hAnsi="Arial" w:cs="Arial"/>
      <w:bCs/>
      <w:snapToGrid w:val="0"/>
      <w:sz w:val="24"/>
      <w:lang w:val="de-DE" w:eastAsia="de-DE"/>
    </w:rPr>
  </w:style>
  <w:style w:type="paragraph" w:styleId="ListParagraph">
    <w:name w:val="List Paragraph"/>
    <w:basedOn w:val="Normal"/>
    <w:uiPriority w:val="34"/>
    <w:qFormat/>
    <w:rsid w:val="00621126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154AF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A4CB8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A3CF1"/>
    <w:rPr>
      <w:color w:val="605E5C"/>
      <w:shd w:val="clear" w:color="auto" w:fill="E1DFDD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041D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newsroom.porsche.me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z0sgOUhekp1dtFbWXR44FoliFDw==">CgMxLjA4AHIhMURJU0ZCeEE2NHRLZ2FmaDE3ekJxOW9Edkt5N0VIQjNW</go:docsCustomData>
</go:gDocsCustomXmlDataStorage>
</file>

<file path=customXml/itemProps1.xml><?xml version="1.0" encoding="utf-8"?>
<ds:datastoreItem xmlns:ds="http://schemas.openxmlformats.org/officeDocument/2006/customXml" ds:itemID="{944CDA44-BC3F-4B18-9ACF-88FADF63F66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906</TotalTime>
  <Pages>3</Pages>
  <Words>1001</Words>
  <Characters>5711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P318186</dc:creator>
  <cp:lastModifiedBy>User</cp:lastModifiedBy>
  <cp:revision>93</cp:revision>
  <dcterms:created xsi:type="dcterms:W3CDTF">2025-10-20T15:54:00Z</dcterms:created>
  <dcterms:modified xsi:type="dcterms:W3CDTF">2026-04-23T11:40:00Z</dcterms:modified>
</cp:coreProperties>
</file>